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82BC" w14:textId="77777777" w:rsidR="00D51984" w:rsidRPr="00F77253" w:rsidRDefault="00D51984" w:rsidP="007F23B4">
      <w:pPr>
        <w:ind w:hanging="810"/>
        <w:jc w:val="both"/>
        <w:rPr>
          <w:rFonts w:ascii="Arial" w:hAnsi="Arial" w:cs="Arial"/>
          <w:sz w:val="20"/>
          <w:szCs w:val="20"/>
        </w:rPr>
      </w:pPr>
      <w:r w:rsidRPr="0099724F">
        <w:rPr>
          <w:rFonts w:ascii="Arial" w:eastAsia="Times New Roman" w:hAnsi="Arial" w:cs="Arial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C9289" wp14:editId="1B2E5548">
                <wp:simplePos x="0" y="0"/>
                <wp:positionH relativeFrom="column">
                  <wp:posOffset>-523875</wp:posOffset>
                </wp:positionH>
                <wp:positionV relativeFrom="paragraph">
                  <wp:posOffset>-317301</wp:posOffset>
                </wp:positionV>
                <wp:extent cx="2066925" cy="2381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9B333AE" w14:textId="77777777" w:rsidR="00EB0939" w:rsidRPr="00F77253" w:rsidRDefault="00B54E36" w:rsidP="00D51984">
                            <w:pPr>
                              <w:pStyle w:val="NormalWeb"/>
                              <w:tabs>
                                <w:tab w:val="left" w:pos="-90"/>
                              </w:tabs>
                              <w:spacing w:before="0" w:beforeAutospacing="0" w:after="0" w:afterAutospacing="0"/>
                              <w:ind w:left="-450" w:firstLine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EB0939" w:rsidRPr="00F77253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BANKA E SHQIPËRISË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C92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1.25pt;margin-top:-25pt;width:16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" fillcolor="red" stroked="f">
                <v:textbox>
                  <w:txbxContent>
                    <w:p w14:paraId="49B333AE" w14:textId="77777777" w:rsidR="00EB0939" w:rsidRPr="00F77253" w:rsidRDefault="00B54E36" w:rsidP="00D51984">
                      <w:pPr>
                        <w:pStyle w:val="NormalWeb"/>
                        <w:tabs>
                          <w:tab w:val="left" w:pos="-90"/>
                        </w:tabs>
                        <w:spacing w:before="0" w:beforeAutospacing="0" w:after="0" w:afterAutospacing="0"/>
                        <w:ind w:left="-450" w:firstLine="450"/>
                        <w:rPr>
                          <w:b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EB0939" w:rsidRPr="00F77253">
                        <w:rPr>
                          <w:b/>
                          <w:color w:val="FFFFFF" w:themeColor="background1"/>
                          <w:lang w:val="en-US"/>
                        </w:rPr>
                        <w:t>BANKA E SHQIPËRISË</w:t>
                      </w:r>
                    </w:p>
                  </w:txbxContent>
                </v:textbox>
              </v:shape>
            </w:pict>
          </mc:Fallback>
        </mc:AlternateContent>
      </w:r>
      <w:r w:rsidRPr="00F77253">
        <w:rPr>
          <w:rFonts w:ascii="Arial" w:eastAsia="Times New Roman" w:hAnsi="Arial" w:cs="Arial"/>
          <w:sz w:val="20"/>
          <w:szCs w:val="20"/>
          <w:lang w:eastAsia="sq-AL"/>
        </w:rPr>
        <w:t>Departamenti i Kërkimeve</w:t>
      </w:r>
    </w:p>
    <w:p w14:paraId="5697E85D" w14:textId="77777777" w:rsidR="00A85122" w:rsidRDefault="00A85122" w:rsidP="002440D4">
      <w:pPr>
        <w:ind w:left="-720" w:hanging="90"/>
        <w:rPr>
          <w:rFonts w:ascii="Arial" w:hAnsi="Arial" w:cs="Arial"/>
          <w:b/>
          <w:sz w:val="20"/>
          <w:szCs w:val="20"/>
        </w:rPr>
      </w:pPr>
    </w:p>
    <w:p w14:paraId="2B62405B" w14:textId="77777777" w:rsidR="00A85122" w:rsidRDefault="00A85122" w:rsidP="002440D4">
      <w:pPr>
        <w:ind w:left="-720" w:hanging="90"/>
        <w:rPr>
          <w:rFonts w:ascii="Arial" w:hAnsi="Arial" w:cs="Arial"/>
          <w:b/>
          <w:sz w:val="20"/>
          <w:szCs w:val="20"/>
        </w:rPr>
      </w:pPr>
    </w:p>
    <w:p w14:paraId="2584FB25" w14:textId="4B92AEBD" w:rsidR="0039716A" w:rsidRDefault="00F160D4" w:rsidP="002440D4">
      <w:pPr>
        <w:ind w:left="-720" w:hanging="90"/>
        <w:rPr>
          <w:rFonts w:ascii="Arial" w:hAnsi="Arial" w:cs="Arial"/>
          <w:b/>
          <w:sz w:val="20"/>
          <w:szCs w:val="20"/>
        </w:rPr>
      </w:pPr>
      <w:r w:rsidRPr="00F77253">
        <w:rPr>
          <w:rFonts w:ascii="Arial" w:hAnsi="Arial" w:cs="Arial"/>
          <w:b/>
          <w:sz w:val="20"/>
          <w:szCs w:val="20"/>
        </w:rPr>
        <w:t>Çmimet</w:t>
      </w:r>
      <w:r w:rsidR="0080379E" w:rsidRPr="00F77253">
        <w:rPr>
          <w:rFonts w:ascii="Arial" w:hAnsi="Arial" w:cs="Arial"/>
          <w:b/>
          <w:sz w:val="20"/>
          <w:szCs w:val="20"/>
        </w:rPr>
        <w:t xml:space="preserve"> e artikujve numizmatike Ar dhe Argjend </w:t>
      </w:r>
      <w:r w:rsidR="000E6EB1" w:rsidRPr="00F77253">
        <w:rPr>
          <w:rFonts w:ascii="Arial" w:hAnsi="Arial" w:cs="Arial"/>
          <w:b/>
          <w:sz w:val="20"/>
          <w:szCs w:val="20"/>
        </w:rPr>
        <w:t>për</w:t>
      </w:r>
      <w:r w:rsidR="0080379E" w:rsidRPr="00F77253">
        <w:rPr>
          <w:rFonts w:ascii="Arial" w:hAnsi="Arial" w:cs="Arial"/>
          <w:b/>
          <w:sz w:val="20"/>
          <w:szCs w:val="20"/>
        </w:rPr>
        <w:t xml:space="preserve"> muajin </w:t>
      </w:r>
      <w:r w:rsidR="005417BA">
        <w:rPr>
          <w:rFonts w:ascii="Arial" w:hAnsi="Arial" w:cs="Arial"/>
          <w:b/>
          <w:sz w:val="20"/>
          <w:szCs w:val="20"/>
        </w:rPr>
        <w:t>Maj</w:t>
      </w:r>
      <w:r w:rsidR="005D70BC">
        <w:rPr>
          <w:rFonts w:ascii="Arial" w:hAnsi="Arial" w:cs="Arial"/>
          <w:b/>
          <w:sz w:val="20"/>
          <w:szCs w:val="20"/>
        </w:rPr>
        <w:t xml:space="preserve"> </w:t>
      </w:r>
      <w:r w:rsidR="0039716A">
        <w:rPr>
          <w:rFonts w:ascii="Arial" w:hAnsi="Arial" w:cs="Arial"/>
          <w:b/>
          <w:sz w:val="20"/>
          <w:szCs w:val="20"/>
        </w:rPr>
        <w:t>202</w:t>
      </w:r>
      <w:r w:rsidR="005D70BC">
        <w:rPr>
          <w:rFonts w:ascii="Arial" w:hAnsi="Arial" w:cs="Arial"/>
          <w:b/>
          <w:sz w:val="20"/>
          <w:szCs w:val="20"/>
        </w:rPr>
        <w:t>6</w:t>
      </w:r>
      <w:r w:rsidR="0039716A">
        <w:rPr>
          <w:rFonts w:ascii="Arial" w:hAnsi="Arial" w:cs="Arial"/>
          <w:b/>
          <w:sz w:val="20"/>
          <w:szCs w:val="20"/>
        </w:rPr>
        <w:t xml:space="preserve"> (me </w:t>
      </w:r>
      <w:proofErr w:type="spellStart"/>
      <w:r w:rsidR="0039716A">
        <w:rPr>
          <w:rFonts w:ascii="Arial" w:hAnsi="Arial" w:cs="Arial"/>
          <w:b/>
          <w:sz w:val="20"/>
          <w:szCs w:val="20"/>
        </w:rPr>
        <w:t>tvsh</w:t>
      </w:r>
      <w:proofErr w:type="spellEnd"/>
      <w:r w:rsidR="0039716A">
        <w:rPr>
          <w:rFonts w:ascii="Arial" w:hAnsi="Arial" w:cs="Arial"/>
          <w:b/>
          <w:sz w:val="20"/>
          <w:szCs w:val="20"/>
        </w:rPr>
        <w:t>)</w:t>
      </w:r>
    </w:p>
    <w:p w14:paraId="79A36E83" w14:textId="0401BD31" w:rsidR="003C59E4" w:rsidRDefault="0080379E" w:rsidP="00D51984">
      <w:pPr>
        <w:ind w:left="-450" w:hanging="360"/>
        <w:rPr>
          <w:rFonts w:ascii="Arial" w:hAnsi="Arial" w:cs="Arial"/>
          <w:b/>
          <w:sz w:val="20"/>
          <w:szCs w:val="20"/>
        </w:rPr>
      </w:pPr>
      <w:proofErr w:type="spellStart"/>
      <w:r w:rsidRPr="00F77253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F772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253">
        <w:rPr>
          <w:rFonts w:ascii="Arial" w:hAnsi="Arial" w:cs="Arial"/>
          <w:b/>
          <w:sz w:val="20"/>
          <w:szCs w:val="20"/>
        </w:rPr>
        <w:t>for</w:t>
      </w:r>
      <w:proofErr w:type="spellEnd"/>
      <w:r w:rsidRPr="00F772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253">
        <w:rPr>
          <w:rFonts w:ascii="Arial" w:hAnsi="Arial" w:cs="Arial"/>
          <w:b/>
          <w:sz w:val="20"/>
          <w:szCs w:val="20"/>
        </w:rPr>
        <w:t>Silver</w:t>
      </w:r>
      <w:proofErr w:type="spellEnd"/>
      <w:r w:rsidRPr="00F772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253">
        <w:rPr>
          <w:rFonts w:ascii="Arial" w:hAnsi="Arial" w:cs="Arial"/>
          <w:b/>
          <w:sz w:val="20"/>
          <w:szCs w:val="20"/>
        </w:rPr>
        <w:t>and</w:t>
      </w:r>
      <w:proofErr w:type="spellEnd"/>
      <w:r w:rsidRPr="00F772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253">
        <w:rPr>
          <w:rFonts w:ascii="Arial" w:hAnsi="Arial" w:cs="Arial"/>
          <w:b/>
          <w:sz w:val="20"/>
          <w:szCs w:val="20"/>
        </w:rPr>
        <w:t>Gold</w:t>
      </w:r>
      <w:proofErr w:type="spellEnd"/>
      <w:r w:rsidRPr="00F772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253">
        <w:rPr>
          <w:rFonts w:ascii="Arial" w:hAnsi="Arial" w:cs="Arial"/>
          <w:b/>
          <w:sz w:val="20"/>
          <w:szCs w:val="20"/>
        </w:rPr>
        <w:t>coins</w:t>
      </w:r>
      <w:proofErr w:type="spellEnd"/>
      <w:r w:rsidRPr="00F772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253">
        <w:rPr>
          <w:rFonts w:ascii="Arial" w:hAnsi="Arial" w:cs="Arial"/>
          <w:b/>
          <w:sz w:val="20"/>
          <w:szCs w:val="20"/>
        </w:rPr>
        <w:t>for</w:t>
      </w:r>
      <w:proofErr w:type="spellEnd"/>
      <w:r w:rsidRPr="00F772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417BA">
        <w:rPr>
          <w:rFonts w:ascii="Arial" w:hAnsi="Arial" w:cs="Arial"/>
          <w:b/>
          <w:sz w:val="20"/>
          <w:szCs w:val="20"/>
        </w:rPr>
        <w:t>May</w:t>
      </w:r>
      <w:proofErr w:type="spellEnd"/>
      <w:r w:rsidR="00722997" w:rsidRPr="00F77253">
        <w:rPr>
          <w:rFonts w:ascii="Arial" w:hAnsi="Arial" w:cs="Arial"/>
          <w:b/>
          <w:sz w:val="20"/>
          <w:szCs w:val="20"/>
        </w:rPr>
        <w:t xml:space="preserve"> </w:t>
      </w:r>
      <w:r w:rsidRPr="00F77253">
        <w:rPr>
          <w:rFonts w:ascii="Arial" w:hAnsi="Arial" w:cs="Arial"/>
          <w:b/>
          <w:sz w:val="20"/>
          <w:szCs w:val="20"/>
        </w:rPr>
        <w:t>202</w:t>
      </w:r>
      <w:r w:rsidR="005D70BC">
        <w:rPr>
          <w:rFonts w:ascii="Arial" w:hAnsi="Arial" w:cs="Arial"/>
          <w:b/>
          <w:sz w:val="20"/>
          <w:szCs w:val="20"/>
        </w:rPr>
        <w:t>6</w:t>
      </w:r>
      <w:r w:rsidRPr="00F77253">
        <w:rPr>
          <w:rFonts w:ascii="Arial" w:hAnsi="Arial" w:cs="Arial"/>
          <w:b/>
          <w:sz w:val="20"/>
          <w:szCs w:val="20"/>
        </w:rPr>
        <w:t xml:space="preserve"> (</w:t>
      </w:r>
      <w:r w:rsidR="008C2000" w:rsidRPr="00F77253">
        <w:rPr>
          <w:rFonts w:ascii="Arial" w:hAnsi="Arial" w:cs="Arial"/>
          <w:b/>
          <w:sz w:val="20"/>
          <w:szCs w:val="20"/>
        </w:rPr>
        <w:t>WAT</w:t>
      </w:r>
      <w:r w:rsidR="005D70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70BC">
        <w:rPr>
          <w:rFonts w:ascii="Arial" w:hAnsi="Arial" w:cs="Arial"/>
          <w:b/>
          <w:sz w:val="20"/>
          <w:szCs w:val="20"/>
        </w:rPr>
        <w:t>included</w:t>
      </w:r>
      <w:proofErr w:type="spellEnd"/>
      <w:r w:rsidR="008C2000" w:rsidRPr="00F77253">
        <w:rPr>
          <w:rFonts w:ascii="Arial" w:hAnsi="Arial" w:cs="Arial"/>
          <w:b/>
          <w:sz w:val="20"/>
          <w:szCs w:val="20"/>
        </w:rPr>
        <w:t>)</w:t>
      </w:r>
    </w:p>
    <w:tbl>
      <w:tblPr>
        <w:tblW w:w="16041" w:type="dxa"/>
        <w:tblInd w:w="-820" w:type="dxa"/>
        <w:tblLook w:val="04A0" w:firstRow="1" w:lastRow="0" w:firstColumn="1" w:lastColumn="0" w:noHBand="0" w:noVBand="1"/>
      </w:tblPr>
      <w:tblGrid>
        <w:gridCol w:w="9318"/>
        <w:gridCol w:w="696"/>
        <w:gridCol w:w="1011"/>
        <w:gridCol w:w="1011"/>
        <w:gridCol w:w="1433"/>
        <w:gridCol w:w="1286"/>
        <w:gridCol w:w="1286"/>
      </w:tblGrid>
      <w:tr w:rsidR="005417BA" w:rsidRPr="005417BA" w14:paraId="035CAC83" w14:textId="77777777" w:rsidTr="005417BA">
        <w:trPr>
          <w:trHeight w:val="366"/>
        </w:trPr>
        <w:tc>
          <w:tcPr>
            <w:tcW w:w="9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E35320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Objekti</w:t>
            </w:r>
            <w:proofErr w:type="spellEnd"/>
            <w:r w:rsidRPr="005417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Numizmatik</w:t>
            </w:r>
            <w:proofErr w:type="spellEnd"/>
            <w:r w:rsidRPr="005417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F8D8C0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5417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Viti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74A02DC4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Materiali</w:t>
            </w:r>
            <w:proofErr w:type="spellEnd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008A73F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Pesha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704FD38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Pastertia</w:t>
            </w:r>
            <w:proofErr w:type="spellEnd"/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5732550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Cmimi</w:t>
            </w:r>
            <w:proofErr w:type="spellEnd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leke</w:t>
            </w:r>
            <w:proofErr w:type="spellEnd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D6B2AFB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Cmimi</w:t>
            </w:r>
            <w:proofErr w:type="spellEnd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leke</w:t>
            </w:r>
            <w:proofErr w:type="spellEnd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) me </w:t>
            </w:r>
            <w:proofErr w:type="spellStart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shumice</w:t>
            </w:r>
            <w:proofErr w:type="spellEnd"/>
          </w:p>
        </w:tc>
      </w:tr>
      <w:tr w:rsidR="005417BA" w:rsidRPr="005417BA" w14:paraId="6FF44908" w14:textId="77777777" w:rsidTr="005417BA">
        <w:trPr>
          <w:trHeight w:val="240"/>
        </w:trPr>
        <w:tc>
          <w:tcPr>
            <w:tcW w:w="9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2E274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62CD9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B336DA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E4C47FA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F720230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3CAA009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tvsh</w:t>
            </w:r>
            <w:proofErr w:type="spellEnd"/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6A66BD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100 cope+</w:t>
            </w:r>
          </w:p>
        </w:tc>
      </w:tr>
      <w:tr w:rsidR="005417BA" w:rsidRPr="005417BA" w14:paraId="34E89393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nil"/>
              <w:right w:val="single" w:sz="4" w:space="0" w:color="D3D3D3"/>
            </w:tcBorders>
            <w:noWrap/>
            <w:hideMark/>
          </w:tcPr>
          <w:p w14:paraId="09A2B916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1 Frang Ar. v.1937, Ag., fond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shitjeje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D3D3D3"/>
            </w:tcBorders>
            <w:noWrap/>
            <w:vAlign w:val="center"/>
            <w:hideMark/>
          </w:tcPr>
          <w:p w14:paraId="42A33A2A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1937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D3D3D3"/>
            </w:tcBorders>
            <w:hideMark/>
          </w:tcPr>
          <w:p w14:paraId="0AFB2771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D3D3D3"/>
            </w:tcBorders>
            <w:hideMark/>
          </w:tcPr>
          <w:p w14:paraId="6024C6C8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D3D3D3"/>
            </w:tcBorders>
            <w:hideMark/>
          </w:tcPr>
          <w:p w14:paraId="7DEAD15A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0.835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D3D3D3"/>
            </w:tcBorders>
            <w:hideMark/>
          </w:tcPr>
          <w:p w14:paraId="346E5CB6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  969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E78511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         -   </w:t>
            </w:r>
          </w:p>
        </w:tc>
      </w:tr>
      <w:tr w:rsidR="005417BA" w:rsidRPr="005417BA" w14:paraId="15D71176" w14:textId="77777777" w:rsidTr="005417BA">
        <w:trPr>
          <w:trHeight w:val="228"/>
        </w:trPr>
        <w:tc>
          <w:tcPr>
            <w:tcW w:w="9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2434B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100 Lekë, v. 2001 "500-vj. </w:t>
            </w:r>
            <w:proofErr w:type="spellStart"/>
            <w:proofErr w:type="gram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statujës</w:t>
            </w:r>
            <w:proofErr w:type="spellEnd"/>
            <w:proofErr w:type="gram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Davidit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"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8CBC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BEC6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676D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15.70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AB4F6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D1EA7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3,366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DCBF9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3,198 </w:t>
            </w:r>
          </w:p>
        </w:tc>
      </w:tr>
      <w:tr w:rsidR="005417BA" w:rsidRPr="005417BA" w14:paraId="2CD4F398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59509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100 Lekë, v. 2001 "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Integrim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Shqip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Europe"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6AD1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580CE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5779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7815E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C6C5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3,366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84250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3,198 </w:t>
            </w:r>
          </w:p>
        </w:tc>
      </w:tr>
      <w:tr w:rsidR="005417BA" w:rsidRPr="005417BA" w14:paraId="72F96A23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1E3DE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200 Lekë, v. 2001 "500-vj. </w:t>
            </w:r>
            <w:proofErr w:type="spellStart"/>
            <w:proofErr w:type="gram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statujës</w:t>
            </w:r>
            <w:proofErr w:type="spellEnd"/>
            <w:proofErr w:type="gram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Davidit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"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F605C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0A9C6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au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FC28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7.65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F3B3C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4930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100,474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14687D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     -   </w:t>
            </w:r>
          </w:p>
        </w:tc>
      </w:tr>
      <w:tr w:rsidR="005417BA" w:rsidRPr="005417BA" w14:paraId="08A4C262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B2AE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200 Lekë, v. 2001 "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Integrim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Shqip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Europe"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8A1B1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CD08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97B8D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5D3A6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51DB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3,366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02347E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3,198 </w:t>
            </w:r>
          </w:p>
        </w:tc>
      </w:tr>
      <w:tr w:rsidR="005417BA" w:rsidRPr="005417BA" w14:paraId="268B372C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1DFC7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100 Lekë v. 2002 "90-</w:t>
            </w:r>
            <w:proofErr w:type="gram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vjet.shpall</w:t>
            </w:r>
            <w:proofErr w:type="gram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pavares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9548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C9A3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744A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B214F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9B93B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6,432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B3C4A1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6,110 </w:t>
            </w:r>
          </w:p>
        </w:tc>
      </w:tr>
      <w:tr w:rsidR="005417BA" w:rsidRPr="005417BA" w14:paraId="0E454D5D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04EED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lekë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AG "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Kodik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Purpu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Berati" </w:t>
            </w:r>
            <w:proofErr w:type="gram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v.2011,ANSH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BFEC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BB2A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C32D0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5FCD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409F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35,354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9E510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33,586 </w:t>
            </w:r>
          </w:p>
        </w:tc>
      </w:tr>
      <w:tr w:rsidR="005417BA" w:rsidRPr="005417BA" w14:paraId="0EE7BAAD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5A541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100 </w:t>
            </w:r>
            <w:proofErr w:type="gram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Lekë,  v.</w:t>
            </w:r>
            <w:proofErr w:type="gram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2012 "100-vj.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shp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Pavarësisë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"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91787E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575B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393E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CAAD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82FCF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13,246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ECD52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12,584 </w:t>
            </w:r>
          </w:p>
        </w:tc>
      </w:tr>
      <w:tr w:rsidR="005417BA" w:rsidRPr="005417BA" w14:paraId="6725986B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4A4C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200 </w:t>
            </w:r>
            <w:proofErr w:type="gram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Lekë,  v.</w:t>
            </w:r>
            <w:proofErr w:type="gram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2012 "100-vj.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shp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Pavarësisë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"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4271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DB434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au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70FD9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D351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C250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203,574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954284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193,395 </w:t>
            </w:r>
          </w:p>
        </w:tc>
      </w:tr>
      <w:tr w:rsidR="005417BA" w:rsidRPr="005417BA" w14:paraId="7E63A230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323D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200 </w:t>
            </w:r>
            <w:proofErr w:type="gram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Lekë,  v.</w:t>
            </w:r>
            <w:proofErr w:type="gram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2012 "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Nënë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Tereza""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212E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6C572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au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50D3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68126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681E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203,574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83485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193,395 </w:t>
            </w:r>
          </w:p>
        </w:tc>
      </w:tr>
      <w:tr w:rsidR="005417BA" w:rsidRPr="005417BA" w14:paraId="08B526A1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1FD67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100 Lekë, v 2013 "105-vj.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Kongresi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Manastirit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",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733CE6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0D49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E792B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43AF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5AFA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13,892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F10D2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13,197 </w:t>
            </w:r>
          </w:p>
        </w:tc>
      </w:tr>
      <w:tr w:rsidR="005417BA" w:rsidRPr="005417BA" w14:paraId="5251FEFE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795E7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100 Lekë, v 2013 "135-vj.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Lidhja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Shqipt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Prizrenit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".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E8739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67A68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2ECC8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7803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3169C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13,892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C71A8A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13,197 </w:t>
            </w:r>
          </w:p>
        </w:tc>
      </w:tr>
      <w:tr w:rsidR="005417BA" w:rsidRPr="005417BA" w14:paraId="4D64367A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02E77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perk. 100 Lekë v. 2018 "550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vjet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Memoriam Gjergj Kastrioti- Skënderbeu, 1468- 2018"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F35D0E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A30D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EFB5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BF41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A0BE9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6,580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67C7AD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6,251 </w:t>
            </w:r>
          </w:p>
        </w:tc>
      </w:tr>
      <w:tr w:rsidR="005417BA" w:rsidRPr="005417BA" w14:paraId="394322D9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ABF1D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200 Lekë v. 2018 "550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vjet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Memoriam Gjergj Kastrioti- Skënderbeu, 1468- 2018"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7861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E799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au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1A190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E802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44E46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203,574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AB9A17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193,395 </w:t>
            </w:r>
          </w:p>
        </w:tc>
      </w:tr>
      <w:tr w:rsidR="005417BA" w:rsidRPr="005417BA" w14:paraId="1EBD792A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A50A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Medaljon "Diaspora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Shqiptare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2019"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520B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C2891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D21D7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7DC72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0C2C1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6,432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C2893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6,110 </w:t>
            </w:r>
          </w:p>
        </w:tc>
      </w:tr>
      <w:tr w:rsidR="005417BA" w:rsidRPr="005417BA" w14:paraId="00192DFF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E15AD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100 </w:t>
            </w:r>
            <w:proofErr w:type="spellStart"/>
            <w:proofErr w:type="gram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lekë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v.</w:t>
            </w:r>
            <w:proofErr w:type="gram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2019 "110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vjetori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Normales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Elbasanit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(1909-2019)"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6A63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817F4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BCA20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0956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0EAC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6,432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EC9B93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6,110 </w:t>
            </w:r>
          </w:p>
        </w:tc>
      </w:tr>
      <w:tr w:rsidR="005417BA" w:rsidRPr="005417BA" w14:paraId="23F50E75" w14:textId="77777777" w:rsidTr="005417BA">
        <w:trPr>
          <w:trHeight w:val="228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5013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Monedhë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përk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100Lekë, v 2023 "Sevasti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Qiriazi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 Dako (ca.1870-1949)".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CAD6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4445D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F8EB6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974F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39E93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8,916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71DF5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8,470 </w:t>
            </w:r>
          </w:p>
        </w:tc>
      </w:tr>
      <w:tr w:rsidR="005417BA" w:rsidRPr="005417BA" w14:paraId="093A2434" w14:textId="77777777" w:rsidTr="005417BA">
        <w:trPr>
          <w:trHeight w:val="240"/>
        </w:trPr>
        <w:tc>
          <w:tcPr>
            <w:tcW w:w="9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B3858CD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Monedhe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perkujtimore</w:t>
            </w:r>
            <w:proofErr w:type="spellEnd"/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100 lek “100 VJET BANKA E SHQIPËRISË, 1925-2025”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B37017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DDFDDFF" w14:textId="77777777" w:rsidR="005417BA" w:rsidRPr="005417BA" w:rsidRDefault="005417BA" w:rsidP="0054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0546FF5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257C846" w14:textId="77777777" w:rsidR="005417BA" w:rsidRPr="005417BA" w:rsidRDefault="005417BA" w:rsidP="00541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CAAD6BB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13,232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0FCB1B4" w14:textId="77777777" w:rsidR="005417BA" w:rsidRPr="005417BA" w:rsidRDefault="005417BA" w:rsidP="00541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17B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     -   </w:t>
            </w:r>
          </w:p>
        </w:tc>
      </w:tr>
    </w:tbl>
    <w:p w14:paraId="56F88BEB" w14:textId="3E974D7C" w:rsidR="003C59E4" w:rsidRPr="00D51984" w:rsidRDefault="003C59E4" w:rsidP="002440D4">
      <w:pPr>
        <w:spacing w:after="0" w:line="240" w:lineRule="auto"/>
        <w:ind w:left="-720"/>
        <w:rPr>
          <w:rFonts w:ascii="Arial" w:hAnsi="Arial" w:cs="Arial"/>
          <w:sz w:val="20"/>
          <w:szCs w:val="20"/>
        </w:rPr>
      </w:pPr>
    </w:p>
    <w:sectPr w:rsidR="003C59E4" w:rsidRPr="00D51984" w:rsidSect="002440D4">
      <w:headerReference w:type="default" r:id="rId6"/>
      <w:pgSz w:w="16838" w:h="11906" w:orient="landscape"/>
      <w:pgMar w:top="450" w:right="1181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82FB" w14:textId="77777777" w:rsidR="00F10F5D" w:rsidRDefault="00F10F5D" w:rsidP="003C59E4">
      <w:pPr>
        <w:spacing w:after="0" w:line="240" w:lineRule="auto"/>
      </w:pPr>
      <w:r>
        <w:separator/>
      </w:r>
    </w:p>
  </w:endnote>
  <w:endnote w:type="continuationSeparator" w:id="0">
    <w:p w14:paraId="4A1DC68C" w14:textId="77777777" w:rsidR="00F10F5D" w:rsidRDefault="00F10F5D" w:rsidP="003C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3210" w14:textId="77777777" w:rsidR="00F10F5D" w:rsidRDefault="00F10F5D" w:rsidP="003C59E4">
      <w:pPr>
        <w:spacing w:after="0" w:line="240" w:lineRule="auto"/>
      </w:pPr>
      <w:r>
        <w:separator/>
      </w:r>
    </w:p>
  </w:footnote>
  <w:footnote w:type="continuationSeparator" w:id="0">
    <w:p w14:paraId="1F7526BA" w14:textId="77777777" w:rsidR="00F10F5D" w:rsidRDefault="00F10F5D" w:rsidP="003C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B9C6" w14:textId="77777777" w:rsidR="003C59E4" w:rsidRDefault="003C59E4">
    <w:pPr>
      <w:pStyle w:val="Header"/>
    </w:pPr>
  </w:p>
  <w:p w14:paraId="5F98ACC1" w14:textId="77777777" w:rsidR="003C59E4" w:rsidRDefault="003C59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12"/>
    <w:rsid w:val="00022233"/>
    <w:rsid w:val="000B4A19"/>
    <w:rsid w:val="000E2F46"/>
    <w:rsid w:val="000E6EB1"/>
    <w:rsid w:val="001058C7"/>
    <w:rsid w:val="00157504"/>
    <w:rsid w:val="00182FBA"/>
    <w:rsid w:val="00220A4D"/>
    <w:rsid w:val="002440D4"/>
    <w:rsid w:val="00294A88"/>
    <w:rsid w:val="002A325A"/>
    <w:rsid w:val="002B6964"/>
    <w:rsid w:val="00315D33"/>
    <w:rsid w:val="00321A74"/>
    <w:rsid w:val="0039716A"/>
    <w:rsid w:val="003C59E4"/>
    <w:rsid w:val="003D0212"/>
    <w:rsid w:val="00416B52"/>
    <w:rsid w:val="0043733A"/>
    <w:rsid w:val="004756FE"/>
    <w:rsid w:val="005417BA"/>
    <w:rsid w:val="00552A0C"/>
    <w:rsid w:val="005A0337"/>
    <w:rsid w:val="005C4C45"/>
    <w:rsid w:val="005D70BC"/>
    <w:rsid w:val="005F3610"/>
    <w:rsid w:val="0065683F"/>
    <w:rsid w:val="006B56E1"/>
    <w:rsid w:val="006B6E88"/>
    <w:rsid w:val="006F06A6"/>
    <w:rsid w:val="00722997"/>
    <w:rsid w:val="007249EE"/>
    <w:rsid w:val="007333FD"/>
    <w:rsid w:val="007568E9"/>
    <w:rsid w:val="00766D53"/>
    <w:rsid w:val="007A1F50"/>
    <w:rsid w:val="007F23B4"/>
    <w:rsid w:val="0080379E"/>
    <w:rsid w:val="00811E6A"/>
    <w:rsid w:val="00830EF8"/>
    <w:rsid w:val="00891673"/>
    <w:rsid w:val="008C2000"/>
    <w:rsid w:val="00915596"/>
    <w:rsid w:val="009D1F37"/>
    <w:rsid w:val="009D3D62"/>
    <w:rsid w:val="009E42ED"/>
    <w:rsid w:val="00A04CFB"/>
    <w:rsid w:val="00A85122"/>
    <w:rsid w:val="00A96D4D"/>
    <w:rsid w:val="00AA0905"/>
    <w:rsid w:val="00AC1DEC"/>
    <w:rsid w:val="00B54E36"/>
    <w:rsid w:val="00BB399A"/>
    <w:rsid w:val="00BD394F"/>
    <w:rsid w:val="00C1617E"/>
    <w:rsid w:val="00C6097D"/>
    <w:rsid w:val="00C751C7"/>
    <w:rsid w:val="00D21F44"/>
    <w:rsid w:val="00D24807"/>
    <w:rsid w:val="00D51984"/>
    <w:rsid w:val="00D96A12"/>
    <w:rsid w:val="00DC52EB"/>
    <w:rsid w:val="00DE1485"/>
    <w:rsid w:val="00E03E79"/>
    <w:rsid w:val="00E20642"/>
    <w:rsid w:val="00E32BE6"/>
    <w:rsid w:val="00E956F1"/>
    <w:rsid w:val="00EB0939"/>
    <w:rsid w:val="00EB0E6C"/>
    <w:rsid w:val="00F07149"/>
    <w:rsid w:val="00F10F5D"/>
    <w:rsid w:val="00F160D4"/>
    <w:rsid w:val="00F31A87"/>
    <w:rsid w:val="00F77253"/>
    <w:rsid w:val="00F85699"/>
    <w:rsid w:val="00F97A5B"/>
    <w:rsid w:val="00FE1DEF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88A0"/>
  <w15:chartTrackingRefBased/>
  <w15:docId w15:val="{D7610B90-166F-41EF-A871-71E3E97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E4"/>
  </w:style>
  <w:style w:type="paragraph" w:styleId="Footer">
    <w:name w:val="footer"/>
    <w:basedOn w:val="Normal"/>
    <w:link w:val="FooterChar"/>
    <w:uiPriority w:val="99"/>
    <w:unhideWhenUsed/>
    <w:rsid w:val="003C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E4"/>
  </w:style>
  <w:style w:type="paragraph" w:styleId="NormalWeb">
    <w:name w:val="Normal (Web)"/>
    <w:basedOn w:val="Normal"/>
    <w:uiPriority w:val="99"/>
    <w:semiHidden/>
    <w:unhideWhenUsed/>
    <w:rsid w:val="00EB09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q-AL"/>
    </w:rPr>
  </w:style>
  <w:style w:type="paragraph" w:styleId="NoSpacing">
    <w:name w:val="No Spacing"/>
    <w:uiPriority w:val="1"/>
    <w:qFormat/>
    <w:rsid w:val="007F2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Bujana Sokoli</dc:creator>
  <cp:keywords/>
  <dc:description/>
  <cp:lastModifiedBy>Bujana Sokoli</cp:lastModifiedBy>
  <cp:revision>17</cp:revision>
  <cp:lastPrinted>2026-03-31T12:07:00Z</cp:lastPrinted>
  <dcterms:created xsi:type="dcterms:W3CDTF">2025-09-30T12:46:00Z</dcterms:created>
  <dcterms:modified xsi:type="dcterms:W3CDTF">2026-05-06T08:38:00Z</dcterms:modified>
</cp:coreProperties>
</file>